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6" w:rsidRDefault="00EE52C6">
      <w:r>
        <w:t>В марте 2022 зарегистрировано 1 обращение граждан</w:t>
      </w:r>
      <w:bookmarkStart w:id="0" w:name="_GoBack"/>
      <w:bookmarkEnd w:id="0"/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EE52C6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6F4BF0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D85FA5"/>
    <w:rsid w:val="00E57B51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A1F5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2022-04-12T14:30:00Z</dcterms:created>
  <dcterms:modified xsi:type="dcterms:W3CDTF">2022-04-12T14:30:00Z</dcterms:modified>
</cp:coreProperties>
</file>